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0CECC">
      <w:pPr>
        <w:rPr>
          <w:rFonts w:hint="default"/>
        </w:rPr>
      </w:pPr>
      <w:r>
        <w:rPr>
          <w:rFonts w:hint="default"/>
        </w:rPr>
        <w:t>[</w:t>
      </w:r>
    </w:p>
    <w:p w14:paraId="18F965F4">
      <w:pPr>
        <w:rPr>
          <w:rFonts w:hint="default"/>
        </w:rPr>
      </w:pPr>
      <w:r>
        <w:rPr>
          <w:rFonts w:hint="default"/>
        </w:rPr>
        <w:t xml:space="preserve">  {</w:t>
      </w:r>
    </w:p>
    <w:p w14:paraId="25AD17B4">
      <w:pPr>
        <w:rPr>
          <w:rFonts w:hint="default"/>
        </w:rPr>
      </w:pPr>
      <w:r>
        <w:rPr>
          <w:rFonts w:hint="default"/>
        </w:rPr>
        <w:t xml:space="preserve">    "timecodes": {</w:t>
      </w:r>
    </w:p>
    <w:p w14:paraId="0316E65C">
      <w:pPr>
        <w:rPr>
          <w:rFonts w:hint="default"/>
        </w:rPr>
      </w:pPr>
      <w:r>
        <w:rPr>
          <w:rFonts w:hint="default"/>
        </w:rPr>
        <w:t xml:space="preserve">      "timecodes": [</w:t>
      </w:r>
    </w:p>
    <w:p w14:paraId="0752C3C7">
      <w:pPr>
        <w:rPr>
          <w:rFonts w:hint="default"/>
        </w:rPr>
      </w:pPr>
      <w:r>
        <w:rPr>
          <w:rFonts w:hint="default"/>
        </w:rPr>
        <w:t xml:space="preserve">        {</w:t>
      </w:r>
    </w:p>
    <w:p w14:paraId="4B4D0673">
      <w:pPr>
        <w:rPr>
          <w:rFonts w:hint="default"/>
        </w:rPr>
      </w:pPr>
      <w:r>
        <w:rPr>
          <w:rFonts w:hint="default"/>
        </w:rPr>
        <w:t xml:space="preserve">          "text": "W maju pod adresem Za Cytadelą 121, po staremu, jak powiedziała wicedyrektor Młodzieżowego Domu Kultury numer 2, Agnieszka Warzecha.",</w:t>
      </w:r>
    </w:p>
    <w:p w14:paraId="27FE6EEC">
      <w:pPr>
        <w:rPr>
          <w:rFonts w:hint="default"/>
        </w:rPr>
      </w:pPr>
      <w:r>
        <w:rPr>
          <w:rFonts w:hint="default"/>
        </w:rPr>
        <w:t xml:space="preserve">          "time": "00:00"</w:t>
      </w:r>
    </w:p>
    <w:p w14:paraId="617D8918">
      <w:pPr>
        <w:rPr>
          <w:rFonts w:hint="default"/>
        </w:rPr>
      </w:pPr>
      <w:r>
        <w:rPr>
          <w:rFonts w:hint="default"/>
        </w:rPr>
        <w:t xml:space="preserve">        }</w:t>
      </w:r>
    </w:p>
    <w:p w14:paraId="4388CB86">
      <w:pPr>
        <w:rPr>
          <w:rFonts w:hint="default"/>
        </w:rPr>
      </w:pPr>
      <w:r>
        <w:rPr>
          <w:rFonts w:hint="default"/>
        </w:rPr>
        <w:t xml:space="preserve">      ]</w:t>
      </w:r>
    </w:p>
    <w:p w14:paraId="22178025">
      <w:pPr>
        <w:rPr>
          <w:rFonts w:hint="default"/>
        </w:rPr>
      </w:pPr>
      <w:r>
        <w:rPr>
          <w:rFonts w:hint="default"/>
        </w:rPr>
        <w:t xml:space="preserve">    },</w:t>
      </w:r>
    </w:p>
    <w:p w14:paraId="1275B3F9">
      <w:pPr>
        <w:rPr>
          <w:rFonts w:hint="default"/>
        </w:rPr>
      </w:pPr>
      <w:r>
        <w:rPr>
          <w:rFonts w:hint="default"/>
        </w:rPr>
        <w:t xml:space="preserve">    "call": "set_timecodes"</w:t>
      </w:r>
    </w:p>
    <w:p w14:paraId="7300270D">
      <w:pPr>
        <w:rPr>
          <w:rFonts w:hint="default"/>
        </w:rPr>
      </w:pPr>
      <w:r>
        <w:rPr>
          <w:rFonts w:hint="default"/>
        </w:rPr>
        <w:t xml:space="preserve">  },</w:t>
      </w:r>
    </w:p>
    <w:p w14:paraId="0855BEEE">
      <w:pPr>
        <w:rPr>
          <w:rFonts w:hint="default"/>
        </w:rPr>
      </w:pPr>
      <w:r>
        <w:rPr>
          <w:rFonts w:hint="default"/>
        </w:rPr>
        <w:t xml:space="preserve">  {</w:t>
      </w:r>
    </w:p>
    <w:p w14:paraId="0C122948">
      <w:pPr>
        <w:rPr>
          <w:rFonts w:hint="default"/>
        </w:rPr>
      </w:pPr>
      <w:r>
        <w:rPr>
          <w:rFonts w:hint="default"/>
        </w:rPr>
        <w:t xml:space="preserve">    "timecodes": {</w:t>
      </w:r>
    </w:p>
    <w:p w14:paraId="56A6AD25">
      <w:pPr>
        <w:rPr>
          <w:rFonts w:hint="default"/>
        </w:rPr>
      </w:pPr>
      <w:r>
        <w:rPr>
          <w:rFonts w:hint="default"/>
        </w:rPr>
        <w:t xml:space="preserve">      "timecodes": [</w:t>
      </w:r>
    </w:p>
    <w:p w14:paraId="462DC06B">
      <w:pPr>
        <w:rPr>
          <w:rFonts w:hint="default"/>
        </w:rPr>
      </w:pPr>
      <w:r>
        <w:rPr>
          <w:rFonts w:hint="default"/>
        </w:rPr>
        <w:t xml:space="preserve">        {</w:t>
      </w:r>
    </w:p>
    <w:p w14:paraId="0DC4BB85">
      <w:pPr>
        <w:rPr>
          <w:rFonts w:hint="default"/>
        </w:rPr>
      </w:pPr>
      <w:r>
        <w:rPr>
          <w:rFonts w:hint="default"/>
        </w:rPr>
        <w:t xml:space="preserve">          "text": "Zajęcia stałe są nadal realizowane, dodatkowo MDG żyje konkursami. Jeden z nich został rozstrzygnięty, a efekty możemy oglądać w holu głównym domu kultury.",</w:t>
      </w:r>
    </w:p>
    <w:p w14:paraId="771B1DFE">
      <w:pPr>
        <w:rPr>
          <w:rFonts w:hint="default"/>
        </w:rPr>
      </w:pPr>
      <w:r>
        <w:rPr>
          <w:rFonts w:hint="default"/>
        </w:rPr>
        <w:t xml:space="preserve">          "time": "00:10"</w:t>
      </w:r>
    </w:p>
    <w:p w14:paraId="7D2B0469">
      <w:pPr>
        <w:rPr>
          <w:rFonts w:hint="default"/>
        </w:rPr>
      </w:pPr>
      <w:r>
        <w:rPr>
          <w:rFonts w:hint="default"/>
        </w:rPr>
        <w:t xml:space="preserve">        }</w:t>
      </w:r>
    </w:p>
    <w:p w14:paraId="3D3C63AF">
      <w:pPr>
        <w:rPr>
          <w:rFonts w:hint="default"/>
        </w:rPr>
      </w:pPr>
      <w:r>
        <w:rPr>
          <w:rFonts w:hint="default"/>
        </w:rPr>
        <w:t xml:space="preserve">      ]</w:t>
      </w:r>
    </w:p>
    <w:p w14:paraId="2A5FF8D3">
      <w:pPr>
        <w:rPr>
          <w:rFonts w:hint="default"/>
        </w:rPr>
      </w:pPr>
      <w:r>
        <w:rPr>
          <w:rFonts w:hint="default"/>
        </w:rPr>
        <w:t xml:space="preserve">    },</w:t>
      </w:r>
    </w:p>
    <w:p w14:paraId="6B1CEC35">
      <w:pPr>
        <w:rPr>
          <w:rFonts w:hint="default"/>
        </w:rPr>
      </w:pPr>
      <w:r>
        <w:rPr>
          <w:rFonts w:hint="default"/>
        </w:rPr>
        <w:t xml:space="preserve">    "call": "set_timecodes"</w:t>
      </w:r>
    </w:p>
    <w:p w14:paraId="0731F678">
      <w:pPr>
        <w:rPr>
          <w:rFonts w:hint="default"/>
        </w:rPr>
      </w:pPr>
      <w:r>
        <w:rPr>
          <w:rFonts w:hint="default"/>
        </w:rPr>
        <w:t xml:space="preserve">  },</w:t>
      </w:r>
    </w:p>
    <w:p w14:paraId="1B6AFE59">
      <w:pPr>
        <w:rPr>
          <w:rFonts w:hint="default"/>
        </w:rPr>
      </w:pPr>
      <w:r>
        <w:rPr>
          <w:rFonts w:hint="default"/>
        </w:rPr>
        <w:t xml:space="preserve">  {</w:t>
      </w:r>
    </w:p>
    <w:p w14:paraId="0E1FC0D4">
      <w:pPr>
        <w:rPr>
          <w:rFonts w:hint="default"/>
        </w:rPr>
      </w:pPr>
      <w:r>
        <w:rPr>
          <w:rFonts w:hint="default"/>
        </w:rPr>
        <w:t xml:space="preserve">    "timecodes": {</w:t>
      </w:r>
    </w:p>
    <w:p w14:paraId="7BBABDAE">
      <w:pPr>
        <w:rPr>
          <w:rFonts w:hint="default"/>
        </w:rPr>
      </w:pPr>
      <w:r>
        <w:rPr>
          <w:rFonts w:hint="default"/>
        </w:rPr>
        <w:t xml:space="preserve">      "timecodes": [</w:t>
      </w:r>
    </w:p>
    <w:p w14:paraId="3C311011">
      <w:pPr>
        <w:rPr>
          <w:rFonts w:hint="default"/>
        </w:rPr>
      </w:pPr>
      <w:r>
        <w:rPr>
          <w:rFonts w:hint="default"/>
        </w:rPr>
        <w:t xml:space="preserve">        {</w:t>
      </w:r>
    </w:p>
    <w:p w14:paraId="2303E356">
      <w:pPr>
        <w:rPr>
          <w:rFonts w:hint="default"/>
        </w:rPr>
      </w:pPr>
      <w:r>
        <w:rPr>
          <w:rFonts w:hint="default"/>
        </w:rPr>
        <w:t xml:space="preserve">          "text": "\"Zakończenia konkursów są już widoczne w naszej przestrzeni, między innymi werdykt konkursu na plakat Ryza i tutaj prace wyróżnionych uczestników już widnieją w naszej przestrzeni i można je podziwiać, ale bardzo dużo będzie się, że tak powiem działo podskórnie. To podskórne to właśnie szykowanie się do werdyktów naszych konkursów.",</w:t>
      </w:r>
    </w:p>
    <w:p w14:paraId="4ED10088">
      <w:pPr>
        <w:rPr>
          <w:rFonts w:hint="default"/>
        </w:rPr>
      </w:pPr>
      <w:r>
        <w:rPr>
          <w:rFonts w:hint="default"/>
        </w:rPr>
        <w:t xml:space="preserve">          "time": "00:21"</w:t>
      </w:r>
    </w:p>
    <w:p w14:paraId="5E984DE7">
      <w:pPr>
        <w:rPr>
          <w:rFonts w:hint="default"/>
        </w:rPr>
      </w:pPr>
      <w:r>
        <w:rPr>
          <w:rFonts w:hint="default"/>
        </w:rPr>
        <w:t xml:space="preserve">        }</w:t>
      </w:r>
    </w:p>
    <w:p w14:paraId="3B29402D">
      <w:pPr>
        <w:rPr>
          <w:rFonts w:hint="default"/>
        </w:rPr>
      </w:pPr>
      <w:r>
        <w:rPr>
          <w:rFonts w:hint="default"/>
        </w:rPr>
        <w:t xml:space="preserve">      ]</w:t>
      </w:r>
    </w:p>
    <w:p w14:paraId="2771D833">
      <w:pPr>
        <w:rPr>
          <w:rFonts w:hint="default"/>
        </w:rPr>
      </w:pPr>
      <w:r>
        <w:rPr>
          <w:rFonts w:hint="default"/>
        </w:rPr>
        <w:t xml:space="preserve">    },</w:t>
      </w:r>
    </w:p>
    <w:p w14:paraId="3569BC89">
      <w:pPr>
        <w:rPr>
          <w:rFonts w:hint="default"/>
        </w:rPr>
      </w:pPr>
      <w:r>
        <w:rPr>
          <w:rFonts w:hint="default"/>
        </w:rPr>
        <w:t xml:space="preserve">    "call": "set_timecodes"</w:t>
      </w:r>
    </w:p>
    <w:p w14:paraId="30B8D453">
      <w:pPr>
        <w:rPr>
          <w:rFonts w:hint="default"/>
        </w:rPr>
      </w:pPr>
      <w:r>
        <w:rPr>
          <w:rFonts w:hint="default"/>
        </w:rPr>
        <w:t xml:space="preserve">  },</w:t>
      </w:r>
    </w:p>
    <w:p w14:paraId="359A9233">
      <w:pPr>
        <w:rPr>
          <w:rFonts w:hint="default"/>
        </w:rPr>
      </w:pPr>
      <w:r>
        <w:rPr>
          <w:rFonts w:hint="default"/>
        </w:rPr>
        <w:t xml:space="preserve">  {</w:t>
      </w:r>
    </w:p>
    <w:p w14:paraId="34C0E859">
      <w:pPr>
        <w:rPr>
          <w:rFonts w:hint="default"/>
        </w:rPr>
      </w:pPr>
      <w:r>
        <w:rPr>
          <w:rFonts w:hint="default"/>
        </w:rPr>
        <w:t xml:space="preserve">    "timecodes": {</w:t>
      </w:r>
    </w:p>
    <w:p w14:paraId="736F60A9">
      <w:pPr>
        <w:rPr>
          <w:rFonts w:hint="default"/>
        </w:rPr>
      </w:pPr>
      <w:r>
        <w:rPr>
          <w:rFonts w:hint="default"/>
        </w:rPr>
        <w:t xml:space="preserve">      "timecodes": [</w:t>
      </w:r>
    </w:p>
    <w:p w14:paraId="75BE6BB7">
      <w:pPr>
        <w:rPr>
          <w:rFonts w:hint="default"/>
        </w:rPr>
      </w:pPr>
      <w:r>
        <w:rPr>
          <w:rFonts w:hint="default"/>
        </w:rPr>
        <w:t xml:space="preserve">        {</w:t>
      </w:r>
    </w:p>
    <w:p w14:paraId="30BA579F">
      <w:pPr>
        <w:rPr>
          <w:rFonts w:hint="default"/>
        </w:rPr>
      </w:pPr>
      <w:r>
        <w:rPr>
          <w:rFonts w:hint="default"/>
        </w:rPr>
        <w:t xml:space="preserve">          "text": "Między innymi Ogólnopolskiego Konkursu Rękodzieła Artystycznego, czy ogólnopolskich konkursów literackich, Wiersz miesiąca i Manufaktura Słowa.\"",</w:t>
      </w:r>
    </w:p>
    <w:p w14:paraId="618B91A0">
      <w:pPr>
        <w:rPr>
          <w:rFonts w:hint="default"/>
        </w:rPr>
      </w:pPr>
      <w:r>
        <w:rPr>
          <w:rFonts w:hint="default"/>
        </w:rPr>
        <w:t xml:space="preserve">          "time": "00:41"</w:t>
      </w:r>
    </w:p>
    <w:p w14:paraId="5C228112">
      <w:pPr>
        <w:rPr>
          <w:rFonts w:hint="default"/>
        </w:rPr>
      </w:pPr>
      <w:r>
        <w:rPr>
          <w:rFonts w:hint="default"/>
        </w:rPr>
        <w:t xml:space="preserve">        }</w:t>
      </w:r>
    </w:p>
    <w:p w14:paraId="789B8237">
      <w:pPr>
        <w:rPr>
          <w:rFonts w:hint="default"/>
        </w:rPr>
      </w:pPr>
      <w:r>
        <w:rPr>
          <w:rFonts w:hint="default"/>
        </w:rPr>
        <w:t xml:space="preserve">      ]</w:t>
      </w:r>
    </w:p>
    <w:p w14:paraId="53A30846">
      <w:pPr>
        <w:rPr>
          <w:rFonts w:hint="default"/>
        </w:rPr>
      </w:pPr>
      <w:r>
        <w:rPr>
          <w:rFonts w:hint="default"/>
        </w:rPr>
        <w:t xml:space="preserve">    },</w:t>
      </w:r>
    </w:p>
    <w:p w14:paraId="7E5235E6">
      <w:pPr>
        <w:rPr>
          <w:rFonts w:hint="default"/>
        </w:rPr>
      </w:pPr>
      <w:r>
        <w:rPr>
          <w:rFonts w:hint="default"/>
        </w:rPr>
        <w:t xml:space="preserve">    "call": "set_timecodes"</w:t>
      </w:r>
    </w:p>
    <w:p w14:paraId="005B0751">
      <w:pPr>
        <w:rPr>
          <w:rFonts w:hint="default"/>
        </w:rPr>
      </w:pPr>
      <w:r>
        <w:rPr>
          <w:rFonts w:hint="default"/>
        </w:rPr>
        <w:t xml:space="preserve">  },</w:t>
      </w:r>
    </w:p>
    <w:p w14:paraId="01570B46">
      <w:pPr>
        <w:rPr>
          <w:rFonts w:hint="default"/>
        </w:rPr>
      </w:pPr>
      <w:r>
        <w:rPr>
          <w:rFonts w:hint="default"/>
        </w:rPr>
        <w:t xml:space="preserve">  {</w:t>
      </w:r>
    </w:p>
    <w:p w14:paraId="280ED97E">
      <w:pPr>
        <w:rPr>
          <w:rFonts w:hint="default"/>
        </w:rPr>
      </w:pPr>
      <w:r>
        <w:rPr>
          <w:rFonts w:hint="default"/>
        </w:rPr>
        <w:t xml:space="preserve">    "timecodes": {</w:t>
      </w:r>
    </w:p>
    <w:p w14:paraId="3D43368D">
      <w:pPr>
        <w:rPr>
          <w:rFonts w:hint="default"/>
        </w:rPr>
      </w:pPr>
      <w:r>
        <w:rPr>
          <w:rFonts w:hint="default"/>
        </w:rPr>
        <w:t xml:space="preserve">      "timecodes": [</w:t>
      </w:r>
    </w:p>
    <w:p w14:paraId="11AD5098">
      <w:pPr>
        <w:rPr>
          <w:rFonts w:hint="default"/>
        </w:rPr>
      </w:pPr>
      <w:r>
        <w:rPr>
          <w:rFonts w:hint="default"/>
        </w:rPr>
        <w:t xml:space="preserve">        {</w:t>
      </w:r>
    </w:p>
    <w:p w14:paraId="0E3342C0">
      <w:pPr>
        <w:rPr>
          <w:rFonts w:hint="default"/>
        </w:rPr>
      </w:pPr>
      <w:r>
        <w:rPr>
          <w:rFonts w:hint="default"/>
        </w:rPr>
        <w:t xml:space="preserve">          "text": "Młodzieżowy Dom Kultury numer 2 przygotowuje się także do jubileuszu Małej Wielkopolski, zespołu pieśni i tańca ludowego.",</w:t>
      </w:r>
    </w:p>
    <w:p w14:paraId="7F6A740C">
      <w:pPr>
        <w:rPr>
          <w:rFonts w:hint="default"/>
        </w:rPr>
      </w:pPr>
      <w:r>
        <w:rPr>
          <w:rFonts w:hint="default"/>
        </w:rPr>
        <w:t xml:space="preserve">          "time": "00:50"</w:t>
      </w:r>
    </w:p>
    <w:p w14:paraId="4E84A347">
      <w:pPr>
        <w:rPr>
          <w:rFonts w:hint="default"/>
        </w:rPr>
      </w:pPr>
      <w:r>
        <w:rPr>
          <w:rFonts w:hint="default"/>
        </w:rPr>
        <w:t xml:space="preserve">        }</w:t>
      </w:r>
    </w:p>
    <w:p w14:paraId="27DB21A7">
      <w:pPr>
        <w:rPr>
          <w:rFonts w:hint="default"/>
        </w:rPr>
      </w:pPr>
      <w:r>
        <w:rPr>
          <w:rFonts w:hint="default"/>
        </w:rPr>
        <w:t xml:space="preserve">      ]</w:t>
      </w:r>
    </w:p>
    <w:p w14:paraId="020E7FAD">
      <w:pPr>
        <w:rPr>
          <w:rFonts w:hint="default"/>
        </w:rPr>
      </w:pPr>
      <w:r>
        <w:rPr>
          <w:rFonts w:hint="default"/>
        </w:rPr>
        <w:t xml:space="preserve">    },</w:t>
      </w:r>
    </w:p>
    <w:p w14:paraId="50F5598C">
      <w:pPr>
        <w:rPr>
          <w:rFonts w:hint="default"/>
        </w:rPr>
      </w:pPr>
      <w:r>
        <w:rPr>
          <w:rFonts w:hint="default"/>
        </w:rPr>
        <w:t xml:space="preserve">    "call": "set_timecodes"</w:t>
      </w:r>
    </w:p>
    <w:p w14:paraId="7F53FF9A">
      <w:pPr>
        <w:rPr>
          <w:rFonts w:hint="default"/>
        </w:rPr>
      </w:pPr>
      <w:r>
        <w:rPr>
          <w:rFonts w:hint="default"/>
        </w:rPr>
        <w:t xml:space="preserve">  },</w:t>
      </w:r>
    </w:p>
    <w:p w14:paraId="18792FD4">
      <w:pPr>
        <w:rPr>
          <w:rFonts w:hint="default"/>
        </w:rPr>
      </w:pPr>
      <w:r>
        <w:rPr>
          <w:rFonts w:hint="default"/>
        </w:rPr>
        <w:t xml:space="preserve">  {</w:t>
      </w:r>
    </w:p>
    <w:p w14:paraId="2CBFD2F2">
      <w:pPr>
        <w:rPr>
          <w:rFonts w:hint="default"/>
        </w:rPr>
      </w:pPr>
      <w:r>
        <w:rPr>
          <w:rFonts w:hint="default"/>
        </w:rPr>
        <w:t xml:space="preserve">    "timecodes": {</w:t>
      </w:r>
    </w:p>
    <w:p w14:paraId="18BAC0BF">
      <w:pPr>
        <w:rPr>
          <w:rFonts w:hint="default"/>
        </w:rPr>
      </w:pPr>
      <w:r>
        <w:rPr>
          <w:rFonts w:hint="default"/>
        </w:rPr>
        <w:t xml:space="preserve">      "timecodes": [</w:t>
      </w:r>
    </w:p>
    <w:p w14:paraId="0CC1489F">
      <w:pPr>
        <w:rPr>
          <w:rFonts w:hint="default"/>
        </w:rPr>
      </w:pPr>
      <w:r>
        <w:rPr>
          <w:rFonts w:hint="default"/>
        </w:rPr>
        <w:t xml:space="preserve">        {</w:t>
      </w:r>
    </w:p>
    <w:p w14:paraId="27E30C13">
      <w:pPr>
        <w:rPr>
          <w:rFonts w:hint="default"/>
        </w:rPr>
      </w:pPr>
      <w:r>
        <w:rPr>
          <w:rFonts w:hint="default"/>
        </w:rPr>
        <w:t xml:space="preserve">          "text": "Finał obchodów odbędzie się na deskach sceny Wspólnej.",</w:t>
      </w:r>
    </w:p>
    <w:p w14:paraId="7ED30B1A">
      <w:pPr>
        <w:rPr>
          <w:rFonts w:hint="default"/>
        </w:rPr>
      </w:pPr>
      <w:r>
        <w:rPr>
          <w:rFonts w:hint="default"/>
        </w:rPr>
        <w:t xml:space="preserve">          "time": "00:55"</w:t>
      </w:r>
    </w:p>
    <w:p w14:paraId="1925A453">
      <w:pPr>
        <w:rPr>
          <w:rFonts w:hint="default"/>
        </w:rPr>
      </w:pPr>
      <w:r>
        <w:rPr>
          <w:rFonts w:hint="default"/>
        </w:rPr>
        <w:t xml:space="preserve">        }</w:t>
      </w:r>
    </w:p>
    <w:p w14:paraId="2A12275B">
      <w:pPr>
        <w:rPr>
          <w:rFonts w:hint="default"/>
        </w:rPr>
      </w:pPr>
      <w:r>
        <w:rPr>
          <w:rFonts w:hint="default"/>
        </w:rPr>
        <w:t xml:space="preserve">      ]</w:t>
      </w:r>
    </w:p>
    <w:p w14:paraId="188A70D8">
      <w:pPr>
        <w:rPr>
          <w:rFonts w:hint="default"/>
        </w:rPr>
      </w:pPr>
      <w:r>
        <w:rPr>
          <w:rFonts w:hint="default"/>
        </w:rPr>
        <w:t xml:space="preserve">    },</w:t>
      </w:r>
    </w:p>
    <w:p w14:paraId="489E9B31">
      <w:pPr>
        <w:rPr>
          <w:rFonts w:hint="default"/>
        </w:rPr>
      </w:pPr>
      <w:r>
        <w:rPr>
          <w:rFonts w:hint="default"/>
        </w:rPr>
        <w:t xml:space="preserve">    "call": "set_timecodes"</w:t>
      </w:r>
    </w:p>
    <w:p w14:paraId="6DEE7DD5">
      <w:pPr>
        <w:rPr>
          <w:rFonts w:hint="default"/>
        </w:rPr>
      </w:pPr>
      <w:r>
        <w:rPr>
          <w:rFonts w:hint="default"/>
        </w:rPr>
        <w:t xml:space="preserve">  },</w:t>
      </w:r>
    </w:p>
    <w:p w14:paraId="6C3F331E">
      <w:pPr>
        <w:rPr>
          <w:rFonts w:hint="default"/>
        </w:rPr>
      </w:pPr>
      <w:r>
        <w:rPr>
          <w:rFonts w:hint="default"/>
        </w:rPr>
        <w:t xml:space="preserve">  {</w:t>
      </w:r>
    </w:p>
    <w:p w14:paraId="413BE926">
      <w:pPr>
        <w:rPr>
          <w:rFonts w:hint="default"/>
        </w:rPr>
      </w:pPr>
      <w:r>
        <w:rPr>
          <w:rFonts w:hint="default"/>
        </w:rPr>
        <w:t xml:space="preserve">    "timecodes": {</w:t>
      </w:r>
    </w:p>
    <w:p w14:paraId="77E44282">
      <w:pPr>
        <w:rPr>
          <w:rFonts w:hint="default"/>
        </w:rPr>
      </w:pPr>
      <w:r>
        <w:rPr>
          <w:rFonts w:hint="default"/>
        </w:rPr>
        <w:t xml:space="preserve">      "timecodes": [</w:t>
      </w:r>
    </w:p>
    <w:p w14:paraId="098D1D74">
      <w:pPr>
        <w:rPr>
          <w:rFonts w:hint="default"/>
        </w:rPr>
      </w:pPr>
      <w:r>
        <w:rPr>
          <w:rFonts w:hint="default"/>
        </w:rPr>
        <w:t xml:space="preserve">        {</w:t>
      </w:r>
    </w:p>
    <w:p w14:paraId="3E7B4B12">
      <w:pPr>
        <w:rPr>
          <w:rFonts w:hint="default"/>
        </w:rPr>
      </w:pPr>
      <w:r>
        <w:rPr>
          <w:rFonts w:hint="default"/>
        </w:rPr>
        <w:t xml:space="preserve">          "text": "\"Będzie to dla nas ogromne wydarzenie, na które zapraszamy głównie tę społeczność zrzeszoną wokół Małej Wielkopolski, naszych przyjaciół, którzy kiedyś pracowali w ramach zespołu, czy którzy działali w ramach Rady Rodziców Małej Wielkopolski, a także byłych uczestników, ale też bardzo ważne jest dla nas to by zaprosić rodziców tych uczestników, którzy teraz są z nami związani, by zobaczyli jak wspaniałe rzeczy wypracowały przez cały rok dzieci.",</w:t>
      </w:r>
    </w:p>
    <w:p w14:paraId="78E96554">
      <w:pPr>
        <w:rPr>
          <w:rFonts w:hint="default"/>
        </w:rPr>
      </w:pPr>
      <w:r>
        <w:rPr>
          <w:rFonts w:hint="default"/>
        </w:rPr>
        <w:t xml:space="preserve">          "time": "01:01"</w:t>
      </w:r>
    </w:p>
    <w:p w14:paraId="658EFA8D">
      <w:pPr>
        <w:rPr>
          <w:rFonts w:hint="default"/>
        </w:rPr>
      </w:pPr>
      <w:r>
        <w:rPr>
          <w:rFonts w:hint="default"/>
        </w:rPr>
        <w:t xml:space="preserve">        }</w:t>
      </w:r>
    </w:p>
    <w:p w14:paraId="69AB6B3C">
      <w:pPr>
        <w:rPr>
          <w:rFonts w:hint="default"/>
        </w:rPr>
      </w:pPr>
      <w:r>
        <w:rPr>
          <w:rFonts w:hint="default"/>
        </w:rPr>
        <w:t xml:space="preserve">      ]</w:t>
      </w:r>
    </w:p>
    <w:p w14:paraId="5149229E">
      <w:pPr>
        <w:rPr>
          <w:rFonts w:hint="default"/>
        </w:rPr>
      </w:pPr>
      <w:r>
        <w:rPr>
          <w:rFonts w:hint="default"/>
        </w:rPr>
        <w:t xml:space="preserve">    },</w:t>
      </w:r>
    </w:p>
    <w:p w14:paraId="5173FC79">
      <w:pPr>
        <w:rPr>
          <w:rFonts w:hint="default"/>
        </w:rPr>
      </w:pPr>
      <w:r>
        <w:rPr>
          <w:rFonts w:hint="default"/>
        </w:rPr>
        <w:t xml:space="preserve">    "call": "set_timecodes"</w:t>
      </w:r>
    </w:p>
    <w:p w14:paraId="5CC9846B">
      <w:pPr>
        <w:rPr>
          <w:rFonts w:hint="default"/>
        </w:rPr>
      </w:pPr>
      <w:r>
        <w:rPr>
          <w:rFonts w:hint="default"/>
        </w:rPr>
        <w:t xml:space="preserve">  },</w:t>
      </w:r>
    </w:p>
    <w:p w14:paraId="5A8CB8A7">
      <w:pPr>
        <w:rPr>
          <w:rFonts w:hint="default"/>
        </w:rPr>
      </w:pPr>
      <w:r>
        <w:rPr>
          <w:rFonts w:hint="default"/>
        </w:rPr>
        <w:t xml:space="preserve">  {</w:t>
      </w:r>
    </w:p>
    <w:p w14:paraId="0B3CF089">
      <w:pPr>
        <w:rPr>
          <w:rFonts w:hint="default"/>
        </w:rPr>
      </w:pPr>
      <w:r>
        <w:rPr>
          <w:rFonts w:hint="default"/>
        </w:rPr>
        <w:t xml:space="preserve">    "timecodes": {</w:t>
      </w:r>
    </w:p>
    <w:p w14:paraId="1BCD6A92">
      <w:pPr>
        <w:rPr>
          <w:rFonts w:hint="default"/>
        </w:rPr>
      </w:pPr>
      <w:r>
        <w:rPr>
          <w:rFonts w:hint="default"/>
        </w:rPr>
        <w:t xml:space="preserve">      "timecodes": [</w:t>
      </w:r>
    </w:p>
    <w:p w14:paraId="4ACCE597">
      <w:pPr>
        <w:rPr>
          <w:rFonts w:hint="default"/>
        </w:rPr>
      </w:pPr>
      <w:r>
        <w:rPr>
          <w:rFonts w:hint="default"/>
        </w:rPr>
        <w:t xml:space="preserve">        {</w:t>
      </w:r>
    </w:p>
    <w:p w14:paraId="5532184F">
      <w:pPr>
        <w:rPr>
          <w:rFonts w:hint="default"/>
        </w:rPr>
      </w:pPr>
      <w:r>
        <w:rPr>
          <w:rFonts w:hint="default"/>
        </w:rPr>
        <w:t xml:space="preserve">          "text": "No i oczywiście gości z zewnątrz tutaj stawiamy na to, żeby też pokazać na co nas stać i jak wspaniały jest Mdek i jak pięknie się rozwija pod kątem też takich tradycji związanych z Wielkopolską.\"",</w:t>
      </w:r>
    </w:p>
    <w:p w14:paraId="423A35AA">
      <w:pPr>
        <w:rPr>
          <w:rFonts w:hint="default"/>
        </w:rPr>
      </w:pPr>
      <w:r>
        <w:rPr>
          <w:rFonts w:hint="default"/>
        </w:rPr>
        <w:t xml:space="preserve">          "time": "01:16"</w:t>
      </w:r>
    </w:p>
    <w:p w14:paraId="42FCA9F5">
      <w:pPr>
        <w:rPr>
          <w:rFonts w:hint="default"/>
        </w:rPr>
      </w:pPr>
      <w:r>
        <w:rPr>
          <w:rFonts w:hint="default"/>
        </w:rPr>
        <w:t xml:space="preserve">        }</w:t>
      </w:r>
    </w:p>
    <w:p w14:paraId="5278FAD8">
      <w:pPr>
        <w:rPr>
          <w:rFonts w:hint="default"/>
        </w:rPr>
      </w:pPr>
      <w:r>
        <w:rPr>
          <w:rFonts w:hint="default"/>
        </w:rPr>
        <w:t xml:space="preserve">      ]</w:t>
      </w:r>
    </w:p>
    <w:p w14:paraId="51102D8B">
      <w:pPr>
        <w:rPr>
          <w:rFonts w:hint="default"/>
        </w:rPr>
      </w:pPr>
      <w:r>
        <w:rPr>
          <w:rFonts w:hint="default"/>
        </w:rPr>
        <w:t xml:space="preserve">    },</w:t>
      </w:r>
    </w:p>
    <w:p w14:paraId="7A6619B1">
      <w:pPr>
        <w:rPr>
          <w:rFonts w:hint="default"/>
        </w:rPr>
      </w:pPr>
      <w:r>
        <w:rPr>
          <w:rFonts w:hint="default"/>
        </w:rPr>
        <w:t xml:space="preserve">    "call": "set_timecodes"</w:t>
      </w:r>
    </w:p>
    <w:p w14:paraId="34559E44">
      <w:pPr>
        <w:rPr>
          <w:rFonts w:hint="default"/>
        </w:rPr>
      </w:pPr>
      <w:r>
        <w:rPr>
          <w:rFonts w:hint="default"/>
        </w:rPr>
        <w:t xml:space="preserve">  },</w:t>
      </w:r>
    </w:p>
    <w:p w14:paraId="25F7B79D">
      <w:pPr>
        <w:rPr>
          <w:rFonts w:hint="default"/>
        </w:rPr>
      </w:pPr>
      <w:r>
        <w:rPr>
          <w:rFonts w:hint="default"/>
        </w:rPr>
        <w:t xml:space="preserve">  {</w:t>
      </w:r>
    </w:p>
    <w:p w14:paraId="2B82321D">
      <w:pPr>
        <w:rPr>
          <w:rFonts w:hint="default"/>
        </w:rPr>
      </w:pPr>
      <w:r>
        <w:rPr>
          <w:rFonts w:hint="default"/>
        </w:rPr>
        <w:t xml:space="preserve">    "timecodes": {</w:t>
      </w:r>
    </w:p>
    <w:p w14:paraId="5E0A3297">
      <w:pPr>
        <w:rPr>
          <w:rFonts w:hint="default"/>
        </w:rPr>
      </w:pPr>
      <w:r>
        <w:rPr>
          <w:rFonts w:hint="default"/>
        </w:rPr>
        <w:t xml:space="preserve">      "timecodes": [</w:t>
      </w:r>
    </w:p>
    <w:p w14:paraId="1E84D3F8">
      <w:pPr>
        <w:rPr>
          <w:rFonts w:hint="default"/>
        </w:rPr>
      </w:pPr>
      <w:r>
        <w:rPr>
          <w:rFonts w:hint="default"/>
        </w:rPr>
        <w:t xml:space="preserve">        {</w:t>
      </w:r>
    </w:p>
    <w:p w14:paraId="2B83C36A">
      <w:pPr>
        <w:rPr>
          <w:rFonts w:hint="default"/>
        </w:rPr>
      </w:pPr>
      <w:r>
        <w:rPr>
          <w:rFonts w:hint="default"/>
        </w:rPr>
        <w:t xml:space="preserve">          "text": "Poza tym Maj dla MDK-u to czas przygotowań do naboru na kolejny rok szkolny. Plan rekrutacji już jest.",</w:t>
      </w:r>
    </w:p>
    <w:p w14:paraId="78374B72">
      <w:pPr>
        <w:rPr>
          <w:rFonts w:hint="default"/>
        </w:rPr>
      </w:pPr>
      <w:r>
        <w:rPr>
          <w:rFonts w:hint="default"/>
        </w:rPr>
        <w:t xml:space="preserve">          "time": "01:39"</w:t>
      </w:r>
    </w:p>
    <w:p w14:paraId="1FF88DFF">
      <w:pPr>
        <w:rPr>
          <w:rFonts w:hint="default"/>
        </w:rPr>
      </w:pPr>
      <w:r>
        <w:rPr>
          <w:rFonts w:hint="default"/>
        </w:rPr>
        <w:t xml:space="preserve">        }</w:t>
      </w:r>
    </w:p>
    <w:p w14:paraId="4FB4056C">
      <w:pPr>
        <w:rPr>
          <w:rFonts w:hint="default"/>
        </w:rPr>
      </w:pPr>
      <w:r>
        <w:rPr>
          <w:rFonts w:hint="default"/>
        </w:rPr>
        <w:t xml:space="preserve">      ]</w:t>
      </w:r>
    </w:p>
    <w:p w14:paraId="41A1B855">
      <w:pPr>
        <w:rPr>
          <w:rFonts w:hint="default"/>
        </w:rPr>
      </w:pPr>
      <w:r>
        <w:rPr>
          <w:rFonts w:hint="default"/>
        </w:rPr>
        <w:t xml:space="preserve">    },</w:t>
      </w:r>
    </w:p>
    <w:p w14:paraId="4F32E4AF">
      <w:pPr>
        <w:rPr>
          <w:rFonts w:hint="default"/>
        </w:rPr>
      </w:pPr>
      <w:r>
        <w:rPr>
          <w:rFonts w:hint="default"/>
        </w:rPr>
        <w:t xml:space="preserve">    "call": "set_timecodes"</w:t>
      </w:r>
    </w:p>
    <w:p w14:paraId="17A23285">
      <w:pPr>
        <w:rPr>
          <w:rFonts w:hint="default"/>
        </w:rPr>
      </w:pPr>
      <w:r>
        <w:rPr>
          <w:rFonts w:hint="default"/>
        </w:rPr>
        <w:t xml:space="preserve">  },</w:t>
      </w:r>
    </w:p>
    <w:p w14:paraId="42A1D649">
      <w:pPr>
        <w:rPr>
          <w:rFonts w:hint="default"/>
        </w:rPr>
      </w:pPr>
      <w:r>
        <w:rPr>
          <w:rFonts w:hint="default"/>
        </w:rPr>
        <w:t xml:space="preserve">  {</w:t>
      </w:r>
    </w:p>
    <w:p w14:paraId="256C26E7">
      <w:pPr>
        <w:rPr>
          <w:rFonts w:hint="default"/>
        </w:rPr>
      </w:pPr>
      <w:r>
        <w:rPr>
          <w:rFonts w:hint="default"/>
        </w:rPr>
        <w:t xml:space="preserve">    "timecodes": {</w:t>
      </w:r>
    </w:p>
    <w:p w14:paraId="487F8986">
      <w:pPr>
        <w:rPr>
          <w:rFonts w:hint="default"/>
        </w:rPr>
      </w:pPr>
      <w:r>
        <w:rPr>
          <w:rFonts w:hint="default"/>
        </w:rPr>
        <w:t xml:space="preserve">      "timecodes": [</w:t>
      </w:r>
    </w:p>
    <w:p w14:paraId="407C210E">
      <w:pPr>
        <w:rPr>
          <w:rFonts w:hint="default"/>
        </w:rPr>
      </w:pPr>
      <w:r>
        <w:rPr>
          <w:rFonts w:hint="default"/>
        </w:rPr>
        <w:t xml:space="preserve">        {</w:t>
      </w:r>
    </w:p>
    <w:p w14:paraId="60DD9EB2">
      <w:pPr>
        <w:rPr>
          <w:rFonts w:hint="default"/>
        </w:rPr>
      </w:pPr>
      <w:r>
        <w:rPr>
          <w:rFonts w:hint="default"/>
        </w:rPr>
        <w:t xml:space="preserve">          "text": "\"U nas jest nabór, tak jak do szkół i będzie on trwał w okresie wakacyjnym, ale mamy nadzieję, że każdy zdąży się zapisać. Pierwszy nabór, taka pierwsza pula będzie dotyczyła tylko i wyłącznie uczestników stałych, tych, którzy już teraz są z nami związani, będą oni składali albo ich rodzice składali deklaracje chęci kontynuacji zajęć i na te formy, gdzie będą jeszcze miejsca, otworzymy nabór otwarty, na które zapraszamy już wszystkich, którzy spełnią po prostu warunek wieku i będą chcieli rozwijać się w danej dziedzinie sztuki, a tego, jak wiemy u nas jest bez liku od tańca przez teatr, muzykę, naukę gry na instrumentach czy śpiewu oraz wiele, wiele innych dziedzin, w których można odnaleźć siebie i swoją pasję.\"",</w:t>
      </w:r>
    </w:p>
    <w:p w14:paraId="59B6800D">
      <w:pPr>
        <w:rPr>
          <w:rFonts w:hint="default"/>
        </w:rPr>
      </w:pPr>
      <w:r>
        <w:rPr>
          <w:rFonts w:hint="default"/>
        </w:rPr>
        <w:t xml:space="preserve">          "time": "01:46"</w:t>
      </w:r>
    </w:p>
    <w:p w14:paraId="7D0D59E5">
      <w:pPr>
        <w:rPr>
          <w:rFonts w:hint="default"/>
        </w:rPr>
      </w:pPr>
      <w:r>
        <w:rPr>
          <w:rFonts w:hint="default"/>
        </w:rPr>
        <w:t xml:space="preserve">        }</w:t>
      </w:r>
    </w:p>
    <w:p w14:paraId="30CC8D82">
      <w:pPr>
        <w:rPr>
          <w:rFonts w:hint="default"/>
        </w:rPr>
      </w:pPr>
      <w:r>
        <w:rPr>
          <w:rFonts w:hint="default"/>
        </w:rPr>
        <w:t xml:space="preserve">      ]</w:t>
      </w:r>
    </w:p>
    <w:p w14:paraId="28E2BE23">
      <w:pPr>
        <w:rPr>
          <w:rFonts w:hint="default"/>
        </w:rPr>
      </w:pPr>
      <w:r>
        <w:rPr>
          <w:rFonts w:hint="default"/>
        </w:rPr>
        <w:t xml:space="preserve">    },</w:t>
      </w:r>
    </w:p>
    <w:p w14:paraId="3004FB57">
      <w:pPr>
        <w:rPr>
          <w:rFonts w:hint="default"/>
        </w:rPr>
      </w:pPr>
      <w:r>
        <w:rPr>
          <w:rFonts w:hint="default"/>
        </w:rPr>
        <w:t xml:space="preserve">    "call": "set_timecodes"</w:t>
      </w:r>
    </w:p>
    <w:p w14:paraId="73F54916">
      <w:pPr>
        <w:rPr>
          <w:rFonts w:hint="default"/>
        </w:rPr>
      </w:pPr>
      <w:r>
        <w:rPr>
          <w:rFonts w:hint="default"/>
        </w:rPr>
        <w:t xml:space="preserve">  },</w:t>
      </w:r>
    </w:p>
    <w:p w14:paraId="603809E4">
      <w:pPr>
        <w:rPr>
          <w:rFonts w:hint="default"/>
        </w:rPr>
      </w:pPr>
      <w:r>
        <w:rPr>
          <w:rFonts w:hint="default"/>
        </w:rPr>
        <w:t xml:space="preserve">  {</w:t>
      </w:r>
    </w:p>
    <w:p w14:paraId="17F8393D">
      <w:pPr>
        <w:rPr>
          <w:rFonts w:hint="default"/>
        </w:rPr>
      </w:pPr>
      <w:r>
        <w:rPr>
          <w:rFonts w:hint="default"/>
        </w:rPr>
        <w:t xml:space="preserve">    "timecodes": {</w:t>
      </w:r>
    </w:p>
    <w:p w14:paraId="2693F31F">
      <w:pPr>
        <w:rPr>
          <w:rFonts w:hint="default"/>
        </w:rPr>
      </w:pPr>
      <w:r>
        <w:rPr>
          <w:rFonts w:hint="default"/>
        </w:rPr>
        <w:t xml:space="preserve">      "timecodes": [</w:t>
      </w:r>
    </w:p>
    <w:p w14:paraId="65FF9930">
      <w:pPr>
        <w:rPr>
          <w:rFonts w:hint="default"/>
        </w:rPr>
      </w:pPr>
      <w:r>
        <w:rPr>
          <w:rFonts w:hint="default"/>
        </w:rPr>
        <w:t xml:space="preserve">        {</w:t>
      </w:r>
    </w:p>
    <w:p w14:paraId="2DFA6A95">
      <w:pPr>
        <w:rPr>
          <w:rFonts w:hint="default"/>
        </w:rPr>
      </w:pPr>
      <w:r>
        <w:rPr>
          <w:rFonts w:hint="default"/>
        </w:rPr>
        <w:t xml:space="preserve">          "text": "Dodatkowo Młodzieżowy Dom Kultury numer 2 jest w trakcie tworzenia planu akcji lato 2024.",</w:t>
      </w:r>
    </w:p>
    <w:p w14:paraId="5EBD9893">
      <w:pPr>
        <w:rPr>
          <w:rFonts w:hint="default"/>
        </w:rPr>
      </w:pPr>
      <w:r>
        <w:rPr>
          <w:rFonts w:hint="default"/>
        </w:rPr>
        <w:t xml:space="preserve">          "time": "02:31"</w:t>
      </w:r>
    </w:p>
    <w:p w14:paraId="63A2A1A2">
      <w:pPr>
        <w:rPr>
          <w:rFonts w:hint="default"/>
        </w:rPr>
      </w:pPr>
      <w:r>
        <w:rPr>
          <w:rFonts w:hint="default"/>
        </w:rPr>
        <w:t xml:space="preserve">        }</w:t>
      </w:r>
    </w:p>
    <w:p w14:paraId="05C7B370">
      <w:pPr>
        <w:rPr>
          <w:rFonts w:hint="default"/>
        </w:rPr>
      </w:pPr>
      <w:r>
        <w:rPr>
          <w:rFonts w:hint="default"/>
        </w:rPr>
        <w:t xml:space="preserve">      ]</w:t>
      </w:r>
    </w:p>
    <w:p w14:paraId="0575E651">
      <w:pPr>
        <w:rPr>
          <w:rFonts w:hint="default"/>
        </w:rPr>
      </w:pPr>
      <w:r>
        <w:rPr>
          <w:rFonts w:hint="default"/>
        </w:rPr>
        <w:t xml:space="preserve">    },</w:t>
      </w:r>
    </w:p>
    <w:p w14:paraId="0C394B50">
      <w:pPr>
        <w:rPr>
          <w:rFonts w:hint="default"/>
        </w:rPr>
      </w:pPr>
      <w:r>
        <w:rPr>
          <w:rFonts w:hint="default"/>
        </w:rPr>
        <w:t xml:space="preserve">    "call": "set_timecodes"</w:t>
      </w:r>
    </w:p>
    <w:p w14:paraId="7B93E1C0">
      <w:pPr>
        <w:rPr>
          <w:rFonts w:hint="default"/>
        </w:rPr>
      </w:pPr>
      <w:r>
        <w:rPr>
          <w:rFonts w:hint="default"/>
        </w:rPr>
        <w:t xml:space="preserve">  },</w:t>
      </w:r>
    </w:p>
    <w:p w14:paraId="03FE4775">
      <w:pPr>
        <w:rPr>
          <w:rFonts w:hint="default"/>
        </w:rPr>
      </w:pPr>
      <w:r>
        <w:rPr>
          <w:rFonts w:hint="default"/>
        </w:rPr>
        <w:t xml:space="preserve">  {</w:t>
      </w:r>
    </w:p>
    <w:p w14:paraId="2162750D">
      <w:pPr>
        <w:rPr>
          <w:rFonts w:hint="default"/>
        </w:rPr>
      </w:pPr>
      <w:r>
        <w:rPr>
          <w:rFonts w:hint="default"/>
        </w:rPr>
        <w:t xml:space="preserve">    "timecodes": {</w:t>
      </w:r>
    </w:p>
    <w:p w14:paraId="09D7E478">
      <w:pPr>
        <w:rPr>
          <w:rFonts w:hint="default"/>
        </w:rPr>
      </w:pPr>
      <w:r>
        <w:rPr>
          <w:rFonts w:hint="default"/>
        </w:rPr>
        <w:t xml:space="preserve">      "timecodes": [</w:t>
      </w:r>
    </w:p>
    <w:p w14:paraId="335AF8D2">
      <w:pPr>
        <w:rPr>
          <w:rFonts w:hint="default"/>
        </w:rPr>
      </w:pPr>
      <w:r>
        <w:rPr>
          <w:rFonts w:hint="default"/>
        </w:rPr>
        <w:t xml:space="preserve">        {</w:t>
      </w:r>
    </w:p>
    <w:p w14:paraId="4A256EAD">
      <w:pPr>
        <w:rPr>
          <w:rFonts w:hint="default"/>
        </w:rPr>
      </w:pPr>
      <w:r>
        <w:rPr>
          <w:rFonts w:hint="default"/>
        </w:rPr>
        <w:t xml:space="preserve">          "text": "Są jeszcze pewne niewiadome, natomiast najważniejsze organizacyjnie rzeczy są już dopięte.",</w:t>
      </w:r>
    </w:p>
    <w:p w14:paraId="253F5D6E">
      <w:pPr>
        <w:rPr>
          <w:rFonts w:hint="default"/>
        </w:rPr>
      </w:pPr>
      <w:r>
        <w:rPr>
          <w:rFonts w:hint="default"/>
        </w:rPr>
        <w:t xml:space="preserve">          "time": "02:39"</w:t>
      </w:r>
    </w:p>
    <w:p w14:paraId="4776437B">
      <w:pPr>
        <w:rPr>
          <w:rFonts w:hint="default"/>
        </w:rPr>
      </w:pPr>
      <w:r>
        <w:rPr>
          <w:rFonts w:hint="default"/>
        </w:rPr>
        <w:t xml:space="preserve">        }</w:t>
      </w:r>
    </w:p>
    <w:p w14:paraId="5DAC76E9">
      <w:pPr>
        <w:rPr>
          <w:rFonts w:hint="default"/>
        </w:rPr>
      </w:pPr>
      <w:r>
        <w:rPr>
          <w:rFonts w:hint="default"/>
        </w:rPr>
        <w:t xml:space="preserve">      ]</w:t>
      </w:r>
    </w:p>
    <w:p w14:paraId="590EC2C9">
      <w:pPr>
        <w:rPr>
          <w:rFonts w:hint="default"/>
        </w:rPr>
      </w:pPr>
      <w:r>
        <w:rPr>
          <w:rFonts w:hint="default"/>
        </w:rPr>
        <w:t xml:space="preserve">    },</w:t>
      </w:r>
    </w:p>
    <w:p w14:paraId="34B10209">
      <w:pPr>
        <w:rPr>
          <w:rFonts w:hint="default"/>
        </w:rPr>
      </w:pPr>
      <w:r>
        <w:rPr>
          <w:rFonts w:hint="default"/>
        </w:rPr>
        <w:t xml:space="preserve">    "call": "set_timecodes"</w:t>
      </w:r>
    </w:p>
    <w:p w14:paraId="00F2092B">
      <w:pPr>
        <w:rPr>
          <w:rFonts w:hint="default"/>
        </w:rPr>
      </w:pPr>
      <w:r>
        <w:rPr>
          <w:rFonts w:hint="default"/>
        </w:rPr>
        <w:t xml:space="preserve">  },</w:t>
      </w:r>
    </w:p>
    <w:p w14:paraId="14D3D425">
      <w:pPr>
        <w:rPr>
          <w:rFonts w:hint="default"/>
        </w:rPr>
      </w:pPr>
      <w:r>
        <w:rPr>
          <w:rFonts w:hint="default"/>
        </w:rPr>
        <w:t xml:space="preserve">  {</w:t>
      </w:r>
    </w:p>
    <w:p w14:paraId="51A6E4AA">
      <w:pPr>
        <w:rPr>
          <w:rFonts w:hint="default"/>
        </w:rPr>
      </w:pPr>
      <w:r>
        <w:rPr>
          <w:rFonts w:hint="default"/>
        </w:rPr>
        <w:t xml:space="preserve">    "timecodes": {</w:t>
      </w:r>
    </w:p>
    <w:p w14:paraId="1AB49D54">
      <w:pPr>
        <w:rPr>
          <w:rFonts w:hint="default"/>
        </w:rPr>
      </w:pPr>
      <w:r>
        <w:rPr>
          <w:rFonts w:hint="default"/>
        </w:rPr>
        <w:t xml:space="preserve">      "timecodes": [</w:t>
      </w:r>
    </w:p>
    <w:p w14:paraId="58756DCD">
      <w:pPr>
        <w:rPr>
          <w:rFonts w:hint="default"/>
        </w:rPr>
      </w:pPr>
      <w:r>
        <w:rPr>
          <w:rFonts w:hint="default"/>
        </w:rPr>
        <w:t xml:space="preserve">        {</w:t>
      </w:r>
    </w:p>
    <w:p w14:paraId="51A9AD77">
      <w:pPr>
        <w:rPr>
          <w:rFonts w:hint="default"/>
        </w:rPr>
      </w:pPr>
      <w:r>
        <w:rPr>
          <w:rFonts w:hint="default"/>
        </w:rPr>
        <w:t xml:space="preserve">          "text": "\"Zaprosimy na cztery turnusy w okresie letnim. Zaczniemy w lipcu, będą też turnusy sierpniowe i w ramach tych turnusów zaprosimy dzieci, które w tym roku skończą pierwszą, drugą, trzecią lub czwartą klasę szkoły podstawowej na wspólną przygodę.",</w:t>
      </w:r>
    </w:p>
    <w:p w14:paraId="4C5BEE43">
      <w:pPr>
        <w:rPr>
          <w:rFonts w:hint="default"/>
        </w:rPr>
      </w:pPr>
      <w:r>
        <w:rPr>
          <w:rFonts w:hint="default"/>
        </w:rPr>
        <w:t xml:space="preserve">          "time": "02:44"</w:t>
      </w:r>
    </w:p>
    <w:p w14:paraId="6D96E6A5">
      <w:pPr>
        <w:rPr>
          <w:rFonts w:hint="default"/>
        </w:rPr>
      </w:pPr>
      <w:r>
        <w:rPr>
          <w:rFonts w:hint="default"/>
        </w:rPr>
        <w:t xml:space="preserve">        }</w:t>
      </w:r>
    </w:p>
    <w:p w14:paraId="06CE6A3E">
      <w:pPr>
        <w:rPr>
          <w:rFonts w:hint="default"/>
        </w:rPr>
      </w:pPr>
      <w:r>
        <w:rPr>
          <w:rFonts w:hint="default"/>
        </w:rPr>
        <w:t xml:space="preserve">      ]</w:t>
      </w:r>
    </w:p>
    <w:p w14:paraId="0C390CD5">
      <w:pPr>
        <w:rPr>
          <w:rFonts w:hint="default"/>
        </w:rPr>
      </w:pPr>
      <w:r>
        <w:rPr>
          <w:rFonts w:hint="default"/>
        </w:rPr>
        <w:t xml:space="preserve">    },</w:t>
      </w:r>
    </w:p>
    <w:p w14:paraId="44708E7B">
      <w:pPr>
        <w:rPr>
          <w:rFonts w:hint="default"/>
        </w:rPr>
      </w:pPr>
      <w:r>
        <w:rPr>
          <w:rFonts w:hint="default"/>
        </w:rPr>
        <w:t xml:space="preserve">    "call": "set_timecodes"</w:t>
      </w:r>
    </w:p>
    <w:p w14:paraId="77DDE29E">
      <w:pPr>
        <w:rPr>
          <w:rFonts w:hint="default"/>
        </w:rPr>
      </w:pPr>
      <w:r>
        <w:rPr>
          <w:rFonts w:hint="default"/>
        </w:rPr>
        <w:t xml:space="preserve">  },</w:t>
      </w:r>
    </w:p>
    <w:p w14:paraId="07524455">
      <w:pPr>
        <w:rPr>
          <w:rFonts w:hint="default"/>
        </w:rPr>
      </w:pPr>
      <w:r>
        <w:rPr>
          <w:rFonts w:hint="default"/>
        </w:rPr>
        <w:t xml:space="preserve">  {</w:t>
      </w:r>
    </w:p>
    <w:p w14:paraId="06A03DC6">
      <w:pPr>
        <w:rPr>
          <w:rFonts w:hint="default"/>
        </w:rPr>
      </w:pPr>
      <w:r>
        <w:rPr>
          <w:rFonts w:hint="default"/>
        </w:rPr>
        <w:t xml:space="preserve">    "timecodes": {</w:t>
      </w:r>
    </w:p>
    <w:p w14:paraId="18DDE828">
      <w:pPr>
        <w:rPr>
          <w:rFonts w:hint="default"/>
        </w:rPr>
      </w:pPr>
      <w:r>
        <w:rPr>
          <w:rFonts w:hint="default"/>
        </w:rPr>
        <w:t xml:space="preserve">      "timecodes": [</w:t>
      </w:r>
    </w:p>
    <w:p w14:paraId="1658E519">
      <w:pPr>
        <w:rPr>
          <w:rFonts w:hint="default"/>
        </w:rPr>
      </w:pPr>
      <w:r>
        <w:rPr>
          <w:rFonts w:hint="default"/>
        </w:rPr>
        <w:t xml:space="preserve">        {</w:t>
      </w:r>
    </w:p>
    <w:p w14:paraId="73B87E3D">
      <w:pPr>
        <w:rPr>
          <w:rFonts w:hint="default"/>
        </w:rPr>
      </w:pPr>
      <w:r>
        <w:rPr>
          <w:rFonts w:hint="default"/>
        </w:rPr>
        <w:t xml:space="preserve">          "text": "A tych przygód będzie bez liku. Planujemy atrakcje na terenie Poznania, ale też bardzo dużo wyjazdów, wyjazdów autokarowych, żeby poznać też te okolice pod poznańskie bardziej województwa Wielkopolskiego, do których dojedziemy tak w przeciągu godzinki, żeby nie marnować czasu na zbyt długą podróż.",</w:t>
      </w:r>
    </w:p>
    <w:p w14:paraId="402B1C2C">
      <w:pPr>
        <w:rPr>
          <w:rFonts w:hint="default"/>
        </w:rPr>
      </w:pPr>
      <w:r>
        <w:rPr>
          <w:rFonts w:hint="default"/>
        </w:rPr>
        <w:t xml:space="preserve">          "time": "03:00"</w:t>
      </w:r>
    </w:p>
    <w:p w14:paraId="014AC23C">
      <w:pPr>
        <w:rPr>
          <w:rFonts w:hint="default"/>
        </w:rPr>
      </w:pPr>
      <w:r>
        <w:rPr>
          <w:rFonts w:hint="default"/>
        </w:rPr>
        <w:t xml:space="preserve">        }</w:t>
      </w:r>
    </w:p>
    <w:p w14:paraId="7C912A73">
      <w:pPr>
        <w:rPr>
          <w:rFonts w:hint="default"/>
        </w:rPr>
      </w:pPr>
      <w:r>
        <w:rPr>
          <w:rFonts w:hint="default"/>
        </w:rPr>
        <w:t xml:space="preserve">      ]</w:t>
      </w:r>
    </w:p>
    <w:p w14:paraId="1E61B59D">
      <w:pPr>
        <w:rPr>
          <w:rFonts w:hint="default"/>
        </w:rPr>
      </w:pPr>
      <w:r>
        <w:rPr>
          <w:rFonts w:hint="default"/>
        </w:rPr>
        <w:t xml:space="preserve">    },</w:t>
      </w:r>
    </w:p>
    <w:p w14:paraId="402A0B2C">
      <w:pPr>
        <w:rPr>
          <w:rFonts w:hint="default"/>
        </w:rPr>
      </w:pPr>
      <w:r>
        <w:rPr>
          <w:rFonts w:hint="default"/>
        </w:rPr>
        <w:t xml:space="preserve">    "call": "set_timecodes"</w:t>
      </w:r>
    </w:p>
    <w:p w14:paraId="79CE6D61">
      <w:pPr>
        <w:rPr>
          <w:rFonts w:hint="default"/>
        </w:rPr>
      </w:pPr>
      <w:r>
        <w:rPr>
          <w:rFonts w:hint="default"/>
        </w:rPr>
        <w:t xml:space="preserve">  },</w:t>
      </w:r>
    </w:p>
    <w:p w14:paraId="29F139B2">
      <w:pPr>
        <w:rPr>
          <w:rFonts w:hint="default"/>
        </w:rPr>
      </w:pPr>
      <w:r>
        <w:rPr>
          <w:rFonts w:hint="default"/>
        </w:rPr>
        <w:t xml:space="preserve">  {</w:t>
      </w:r>
    </w:p>
    <w:p w14:paraId="3D4D3070">
      <w:pPr>
        <w:rPr>
          <w:rFonts w:hint="default"/>
        </w:rPr>
      </w:pPr>
      <w:r>
        <w:rPr>
          <w:rFonts w:hint="default"/>
        </w:rPr>
        <w:t xml:space="preserve">    "timecodes": {</w:t>
      </w:r>
    </w:p>
    <w:p w14:paraId="0EA4960F">
      <w:pPr>
        <w:rPr>
          <w:rFonts w:hint="default"/>
        </w:rPr>
      </w:pPr>
      <w:r>
        <w:rPr>
          <w:rFonts w:hint="default"/>
        </w:rPr>
        <w:t xml:space="preserve">      "timecodes": [</w:t>
      </w:r>
    </w:p>
    <w:p w14:paraId="36C64C71">
      <w:pPr>
        <w:rPr>
          <w:rFonts w:hint="default"/>
        </w:rPr>
      </w:pPr>
      <w:r>
        <w:rPr>
          <w:rFonts w:hint="default"/>
        </w:rPr>
        <w:t xml:space="preserve">        {</w:t>
      </w:r>
    </w:p>
    <w:p w14:paraId="5E91E494">
      <w:pPr>
        <w:rPr>
          <w:rFonts w:hint="default"/>
        </w:rPr>
      </w:pPr>
      <w:r>
        <w:rPr>
          <w:rFonts w:hint="default"/>
        </w:rPr>
        <w:t xml:space="preserve">          "text": "Będzie to na pewno aktywny czas, planujemy też aktywności na cytadeli, aktywności z naszymi nauczycielami.\"",</w:t>
      </w:r>
    </w:p>
    <w:p w14:paraId="1BD93336">
      <w:pPr>
        <w:rPr>
          <w:rFonts w:hint="default"/>
        </w:rPr>
      </w:pPr>
      <w:r>
        <w:rPr>
          <w:rFonts w:hint="default"/>
        </w:rPr>
        <w:t xml:space="preserve">          "time": "03:18"</w:t>
      </w:r>
    </w:p>
    <w:p w14:paraId="7A30C64A">
      <w:pPr>
        <w:rPr>
          <w:rFonts w:hint="default"/>
        </w:rPr>
      </w:pPr>
      <w:r>
        <w:rPr>
          <w:rFonts w:hint="default"/>
        </w:rPr>
        <w:t xml:space="preserve">        }</w:t>
      </w:r>
    </w:p>
    <w:p w14:paraId="5B70E904">
      <w:pPr>
        <w:rPr>
          <w:rFonts w:hint="default"/>
        </w:rPr>
      </w:pPr>
      <w:r>
        <w:rPr>
          <w:rFonts w:hint="default"/>
        </w:rPr>
        <w:t xml:space="preserve">      ]</w:t>
      </w:r>
    </w:p>
    <w:p w14:paraId="527BA5CD">
      <w:pPr>
        <w:rPr>
          <w:rFonts w:hint="default"/>
        </w:rPr>
      </w:pPr>
      <w:r>
        <w:rPr>
          <w:rFonts w:hint="default"/>
        </w:rPr>
        <w:t xml:space="preserve">    },</w:t>
      </w:r>
    </w:p>
    <w:p w14:paraId="6E2B0A0D">
      <w:pPr>
        <w:rPr>
          <w:rFonts w:hint="default"/>
        </w:rPr>
      </w:pPr>
      <w:r>
        <w:rPr>
          <w:rFonts w:hint="default"/>
        </w:rPr>
        <w:t xml:space="preserve">    "call": "set_timecodes"</w:t>
      </w:r>
    </w:p>
    <w:p w14:paraId="11925CB1">
      <w:pPr>
        <w:rPr>
          <w:rFonts w:hint="default"/>
        </w:rPr>
      </w:pPr>
      <w:r>
        <w:rPr>
          <w:rFonts w:hint="default"/>
        </w:rPr>
        <w:t xml:space="preserve">  },</w:t>
      </w:r>
    </w:p>
    <w:p w14:paraId="05799689">
      <w:pPr>
        <w:rPr>
          <w:rFonts w:hint="default"/>
        </w:rPr>
      </w:pPr>
      <w:r>
        <w:rPr>
          <w:rFonts w:hint="default"/>
        </w:rPr>
        <w:t xml:space="preserve">  {</w:t>
      </w:r>
    </w:p>
    <w:p w14:paraId="4AE1345B">
      <w:pPr>
        <w:rPr>
          <w:rFonts w:hint="default"/>
        </w:rPr>
      </w:pPr>
      <w:r>
        <w:rPr>
          <w:rFonts w:hint="default"/>
        </w:rPr>
        <w:t xml:space="preserve">    "timecodes": {</w:t>
      </w:r>
    </w:p>
    <w:p w14:paraId="6C9AAD4B">
      <w:pPr>
        <w:rPr>
          <w:rFonts w:hint="default"/>
        </w:rPr>
      </w:pPr>
      <w:r>
        <w:rPr>
          <w:rFonts w:hint="default"/>
        </w:rPr>
        <w:t xml:space="preserve">      "timecodes": [</w:t>
      </w:r>
    </w:p>
    <w:p w14:paraId="0D13FEEC">
      <w:pPr>
        <w:rPr>
          <w:rFonts w:hint="default"/>
        </w:rPr>
      </w:pPr>
      <w:r>
        <w:rPr>
          <w:rFonts w:hint="default"/>
        </w:rPr>
        <w:t xml:space="preserve">        {</w:t>
      </w:r>
    </w:p>
    <w:p w14:paraId="3DC67CB5">
      <w:pPr>
        <w:rPr>
          <w:rFonts w:hint="default"/>
        </w:rPr>
      </w:pPr>
      <w:r>
        <w:rPr>
          <w:rFonts w:hint="default"/>
        </w:rPr>
        <w:t xml:space="preserve">          "text": "Więcej informacji na temat tego co dzieje się w Młodzieżowym Domu Kultury numer 2, znajdą Państwo na stronie internetowej www.mdk2.pl.",</w:t>
      </w:r>
    </w:p>
    <w:p w14:paraId="5A9319C0">
      <w:pPr>
        <w:rPr>
          <w:rFonts w:hint="default"/>
        </w:rPr>
      </w:pPr>
      <w:r>
        <w:rPr>
          <w:rFonts w:hint="default"/>
        </w:rPr>
        <w:t xml:space="preserve">          "time": "03:24"</w:t>
      </w:r>
    </w:p>
    <w:p w14:paraId="30125A71">
      <w:pPr>
        <w:rPr>
          <w:rFonts w:hint="default"/>
        </w:rPr>
      </w:pPr>
      <w:r>
        <w:rPr>
          <w:rFonts w:hint="default"/>
        </w:rPr>
        <w:t xml:space="preserve">        }</w:t>
      </w:r>
    </w:p>
    <w:p w14:paraId="2070146D">
      <w:pPr>
        <w:rPr>
          <w:rFonts w:hint="default"/>
        </w:rPr>
      </w:pPr>
      <w:r>
        <w:rPr>
          <w:rFonts w:hint="default"/>
        </w:rPr>
        <w:t xml:space="preserve">      ]</w:t>
      </w:r>
    </w:p>
    <w:p w14:paraId="7EA576E4">
      <w:pPr>
        <w:rPr>
          <w:rFonts w:hint="default"/>
        </w:rPr>
      </w:pPr>
      <w:r>
        <w:rPr>
          <w:rFonts w:hint="default"/>
        </w:rPr>
        <w:t xml:space="preserve">    },</w:t>
      </w:r>
    </w:p>
    <w:p w14:paraId="5BA40EF9">
      <w:pPr>
        <w:rPr>
          <w:rFonts w:hint="default"/>
        </w:rPr>
      </w:pPr>
      <w:r>
        <w:rPr>
          <w:rFonts w:hint="default"/>
        </w:rPr>
        <w:t xml:space="preserve">    "call": "set_timecodes"</w:t>
      </w:r>
    </w:p>
    <w:p w14:paraId="5671A011">
      <w:pPr>
        <w:rPr>
          <w:rFonts w:hint="default"/>
        </w:rPr>
      </w:pPr>
      <w:r>
        <w:rPr>
          <w:rFonts w:hint="default"/>
        </w:rPr>
        <w:t xml:space="preserve">  },</w:t>
      </w:r>
    </w:p>
    <w:p w14:paraId="1143668E">
      <w:pPr>
        <w:rPr>
          <w:rFonts w:hint="default"/>
        </w:rPr>
      </w:pPr>
      <w:r>
        <w:rPr>
          <w:rFonts w:hint="default"/>
        </w:rPr>
        <w:t xml:space="preserve">  {</w:t>
      </w:r>
    </w:p>
    <w:p w14:paraId="7C2E963B">
      <w:pPr>
        <w:rPr>
          <w:rFonts w:hint="default"/>
        </w:rPr>
      </w:pPr>
      <w:r>
        <w:rPr>
          <w:rFonts w:hint="default"/>
        </w:rPr>
        <w:t xml:space="preserve">    "timecodes": {</w:t>
      </w:r>
    </w:p>
    <w:p w14:paraId="0DE5B169">
      <w:pPr>
        <w:rPr>
          <w:rFonts w:hint="default"/>
        </w:rPr>
      </w:pPr>
      <w:r>
        <w:rPr>
          <w:rFonts w:hint="default"/>
        </w:rPr>
        <w:t xml:space="preserve">      "timecodes": [</w:t>
      </w:r>
    </w:p>
    <w:p w14:paraId="53CD87FF">
      <w:pPr>
        <w:rPr>
          <w:rFonts w:hint="default"/>
        </w:rPr>
      </w:pPr>
      <w:r>
        <w:rPr>
          <w:rFonts w:hint="default"/>
        </w:rPr>
        <w:t xml:space="preserve">        {</w:t>
      </w:r>
    </w:p>
    <w:p w14:paraId="439C2B06">
      <w:pPr>
        <w:rPr>
          <w:rFonts w:hint="default"/>
        </w:rPr>
      </w:pPr>
      <w:r>
        <w:rPr>
          <w:rFonts w:hint="default"/>
        </w:rPr>
        <w:t xml:space="preserve">          "text": "Serdecznie zapraszamy.",</w:t>
      </w:r>
    </w:p>
    <w:p w14:paraId="7BF21E97">
      <w:pPr>
        <w:rPr>
          <w:rFonts w:hint="default"/>
        </w:rPr>
      </w:pPr>
      <w:r>
        <w:rPr>
          <w:rFonts w:hint="default"/>
        </w:rPr>
        <w:t xml:space="preserve">          "time": "03:35"</w:t>
      </w:r>
    </w:p>
    <w:p w14:paraId="61DAF4D2">
      <w:pPr>
        <w:rPr>
          <w:rFonts w:hint="default"/>
        </w:rPr>
      </w:pPr>
      <w:r>
        <w:rPr>
          <w:rFonts w:hint="default"/>
        </w:rPr>
        <w:t xml:space="preserve">        }</w:t>
      </w:r>
    </w:p>
    <w:p w14:paraId="24C4785B">
      <w:pPr>
        <w:rPr>
          <w:rFonts w:hint="default"/>
        </w:rPr>
      </w:pPr>
      <w:r>
        <w:rPr>
          <w:rFonts w:hint="default"/>
        </w:rPr>
        <w:t xml:space="preserve">      ]</w:t>
      </w:r>
    </w:p>
    <w:p w14:paraId="42EB2487">
      <w:pPr>
        <w:rPr>
          <w:rFonts w:hint="default"/>
        </w:rPr>
      </w:pPr>
      <w:r>
        <w:rPr>
          <w:rFonts w:hint="default"/>
        </w:rPr>
        <w:t xml:space="preserve">    },</w:t>
      </w:r>
    </w:p>
    <w:p w14:paraId="12B9649B">
      <w:pPr>
        <w:rPr>
          <w:rFonts w:hint="default"/>
        </w:rPr>
      </w:pPr>
      <w:r>
        <w:rPr>
          <w:rFonts w:hint="default"/>
        </w:rPr>
        <w:t xml:space="preserve">    "call": "set_timecodes"</w:t>
      </w:r>
    </w:p>
    <w:p w14:paraId="2EECAD11">
      <w:pPr>
        <w:rPr>
          <w:rFonts w:hint="default"/>
        </w:rPr>
      </w:pPr>
      <w:r>
        <w:rPr>
          <w:rFonts w:hint="default"/>
        </w:rPr>
        <w:t xml:space="preserve">  }</w:t>
      </w:r>
    </w:p>
    <w:p w14:paraId="27DE736E">
      <w:r>
        <w:rPr>
          <w:rFonts w:hint="default"/>
        </w:rPr>
        <w:t>]</w:t>
      </w:r>
      <w:bookmarkStart w:id="0" w:name="_GoBack"/>
      <w:bookmarkEnd w:id="0"/>
    </w:p>
    <w:p w14:paraId="13E1887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354B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3443CE8"/>
    <w:rsid w:val="6C8354B0"/>
    <w:rsid w:val="6DB5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2025-03-26T11:25:00Z</dcterms:created>
  <dc:creator>Piotr Jezierski</dc:creator>
  <cp:lastModifiedBy>Piotr Jezierski</cp:lastModifiedBy>
  <dcterms:modified xsi:type="dcterms:W3CDTF">2025-03-26T11:26:27Z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1045-12.2.0.20326</vt:lpwstr>
  </property>
  <property fmtid="{D5CDD505-2E9C-101B-9397-08002B2CF9AE}" pid="3" name="ICV">
    <vt:lpwstr>D4F4D59C0047496F97ABBD4994545B71_11</vt:lpwstr>
  </property>
</Properties>
</file>